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69A" w:rsidRDefault="0044169A" w:rsidP="00DC14CC">
      <w:pPr>
        <w:spacing w:line="240" w:lineRule="atLeast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3"/>
        <w:gridCol w:w="4824"/>
        <w:gridCol w:w="4856"/>
      </w:tblGrid>
      <w:tr w:rsidR="004A7E45" w:rsidRPr="008C1F76" w:rsidTr="004A7E45">
        <w:tc>
          <w:tcPr>
            <w:tcW w:w="4928" w:type="dxa"/>
          </w:tcPr>
          <w:p w:rsidR="004A7E45" w:rsidRPr="008C1F76" w:rsidRDefault="004A7E45" w:rsidP="004A7E45">
            <w:pPr>
              <w:spacing w:line="240" w:lineRule="atLeast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929" w:type="dxa"/>
          </w:tcPr>
          <w:p w:rsidR="004A7E45" w:rsidRPr="008C1F76" w:rsidRDefault="004A7E45" w:rsidP="0044169A">
            <w:pPr>
              <w:spacing w:line="240" w:lineRule="atLeas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929" w:type="dxa"/>
          </w:tcPr>
          <w:p w:rsidR="008C1F76" w:rsidRDefault="008C1F76" w:rsidP="008C1F76">
            <w:pPr>
              <w:spacing w:line="240" w:lineRule="atLeast"/>
              <w:ind w:left="1693" w:hanging="1693"/>
              <w:jc w:val="right"/>
              <w:rPr>
                <w:rFonts w:ascii="Times New Roman" w:hAnsi="Times New Roman" w:cs="Times New Roman"/>
              </w:rPr>
            </w:pPr>
            <w:r w:rsidRPr="008C1F76">
              <w:rPr>
                <w:rFonts w:ascii="Times New Roman" w:hAnsi="Times New Roman" w:cs="Times New Roman"/>
              </w:rPr>
              <w:t>Приложение</w:t>
            </w:r>
          </w:p>
          <w:p w:rsidR="008C1F76" w:rsidRDefault="008C1F76" w:rsidP="008C1F76">
            <w:pPr>
              <w:tabs>
                <w:tab w:val="left" w:pos="1977"/>
              </w:tabs>
              <w:spacing w:line="240" w:lineRule="atLeast"/>
              <w:ind w:left="1693" w:hanging="1693"/>
              <w:jc w:val="right"/>
              <w:rPr>
                <w:rFonts w:ascii="Times New Roman" w:hAnsi="Times New Roman" w:cs="Times New Roman"/>
              </w:rPr>
            </w:pPr>
            <w:r w:rsidRPr="008C1F7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 приказу департамента финансов </w:t>
            </w:r>
            <w:r w:rsidRPr="008C1F76">
              <w:rPr>
                <w:rFonts w:ascii="Times New Roman" w:hAnsi="Times New Roman" w:cs="Times New Roman"/>
              </w:rPr>
              <w:t xml:space="preserve">администрации города </w:t>
            </w:r>
            <w:proofErr w:type="spellStart"/>
            <w:r w:rsidRPr="008C1F76">
              <w:rPr>
                <w:rFonts w:ascii="Times New Roman" w:hAnsi="Times New Roman" w:cs="Times New Roman"/>
              </w:rPr>
              <w:t>Югорска</w:t>
            </w:r>
            <w:proofErr w:type="spellEnd"/>
            <w:r w:rsidRPr="008C1F76">
              <w:rPr>
                <w:rFonts w:ascii="Times New Roman" w:hAnsi="Times New Roman" w:cs="Times New Roman"/>
              </w:rPr>
              <w:t xml:space="preserve"> </w:t>
            </w:r>
          </w:p>
          <w:p w:rsidR="004A7E45" w:rsidRPr="008C1F76" w:rsidRDefault="008C1F76" w:rsidP="008C1F76">
            <w:pPr>
              <w:tabs>
                <w:tab w:val="left" w:pos="1977"/>
              </w:tabs>
              <w:spacing w:line="240" w:lineRule="atLeast"/>
              <w:ind w:left="1552" w:hanging="1552"/>
              <w:jc w:val="right"/>
              <w:rPr>
                <w:rFonts w:ascii="Times New Roman" w:hAnsi="Times New Roman" w:cs="Times New Roman"/>
              </w:rPr>
            </w:pPr>
            <w:r w:rsidRPr="008C1F76">
              <w:rPr>
                <w:rFonts w:ascii="Times New Roman" w:hAnsi="Times New Roman" w:cs="Times New Roman"/>
              </w:rPr>
              <w:t>от 17 сентября 2015 года № 29п</w:t>
            </w:r>
          </w:p>
        </w:tc>
      </w:tr>
      <w:tr w:rsidR="004A7E45" w:rsidTr="004A7E45">
        <w:tc>
          <w:tcPr>
            <w:tcW w:w="4928" w:type="dxa"/>
          </w:tcPr>
          <w:p w:rsidR="004A7E45" w:rsidRPr="008C1F76" w:rsidRDefault="004A7E45" w:rsidP="004A7E45">
            <w:pPr>
              <w:spacing w:line="240" w:lineRule="atLeas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929" w:type="dxa"/>
          </w:tcPr>
          <w:p w:rsidR="004A7E45" w:rsidRPr="008C1F76" w:rsidRDefault="004A7E45" w:rsidP="0044169A">
            <w:pPr>
              <w:spacing w:line="240" w:lineRule="atLeas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929" w:type="dxa"/>
          </w:tcPr>
          <w:p w:rsidR="004A7E45" w:rsidRPr="008C1F76" w:rsidRDefault="004A7E45" w:rsidP="0044169A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4A7E45" w:rsidTr="004A7E45">
        <w:tc>
          <w:tcPr>
            <w:tcW w:w="4928" w:type="dxa"/>
          </w:tcPr>
          <w:p w:rsidR="004A7E45" w:rsidRDefault="004A7E45" w:rsidP="004A7E45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29" w:type="dxa"/>
          </w:tcPr>
          <w:p w:rsidR="004A7E45" w:rsidRDefault="004A7E45" w:rsidP="0044169A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929" w:type="dxa"/>
          </w:tcPr>
          <w:p w:rsidR="004A7E45" w:rsidRPr="008C1F76" w:rsidRDefault="004A7E45" w:rsidP="004A7E45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44169A" w:rsidRDefault="0044169A" w:rsidP="0044169A">
      <w:pPr>
        <w:spacing w:line="240" w:lineRule="atLeast"/>
        <w:rPr>
          <w:rFonts w:ascii="Times New Roman" w:hAnsi="Times New Roman" w:cs="Times New Roman"/>
        </w:rPr>
      </w:pPr>
    </w:p>
    <w:p w:rsidR="00DC14CC" w:rsidRDefault="00E6487C" w:rsidP="00DC14CC">
      <w:pPr>
        <w:spacing w:line="240" w:lineRule="atLeast"/>
        <w:jc w:val="center"/>
        <w:rPr>
          <w:rFonts w:ascii="Times New Roman" w:hAnsi="Times New Roman" w:cs="Times New Roman"/>
        </w:rPr>
      </w:pPr>
      <w:r w:rsidRPr="00E6487C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лан</w:t>
      </w:r>
      <w:r w:rsidR="00DC14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мероприятий</w:t>
      </w:r>
      <w:r w:rsidR="00DC14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по обеспечению формирования информации </w:t>
      </w:r>
    </w:p>
    <w:p w:rsidR="00BF3D22" w:rsidRDefault="00E6487C" w:rsidP="00DC14CC">
      <w:pPr>
        <w:spacing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включения в реестр участников бюджетного процесса, а также юридических лиц, не являющихся участниками бюджетного процесса</w:t>
      </w:r>
    </w:p>
    <w:p w:rsidR="004A43F8" w:rsidRDefault="008C1F76" w:rsidP="00DC14CC">
      <w:pPr>
        <w:spacing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муниципальному образованию г</w:t>
      </w:r>
      <w:r w:rsidR="004A43F8">
        <w:rPr>
          <w:rFonts w:ascii="Times New Roman" w:hAnsi="Times New Roman" w:cs="Times New Roman"/>
        </w:rPr>
        <w:t xml:space="preserve">ород </w:t>
      </w:r>
      <w:proofErr w:type="spellStart"/>
      <w:r w:rsidR="004A43F8">
        <w:rPr>
          <w:rFonts w:ascii="Times New Roman" w:hAnsi="Times New Roman" w:cs="Times New Roman"/>
        </w:rPr>
        <w:t>Югорск</w:t>
      </w:r>
      <w:proofErr w:type="spellEnd"/>
    </w:p>
    <w:tbl>
      <w:tblPr>
        <w:tblStyle w:val="a3"/>
        <w:tblW w:w="14866" w:type="dxa"/>
        <w:tblLook w:val="04A0"/>
      </w:tblPr>
      <w:tblGrid>
        <w:gridCol w:w="636"/>
        <w:gridCol w:w="4434"/>
        <w:gridCol w:w="2976"/>
        <w:gridCol w:w="1911"/>
        <w:gridCol w:w="2454"/>
        <w:gridCol w:w="2455"/>
      </w:tblGrid>
      <w:tr w:rsidR="00DC14CC" w:rsidTr="00E937C9">
        <w:trPr>
          <w:trHeight w:val="646"/>
        </w:trPr>
        <w:tc>
          <w:tcPr>
            <w:tcW w:w="636" w:type="dxa"/>
          </w:tcPr>
          <w:p w:rsidR="00DC14CC" w:rsidRDefault="00DC14CC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№№</w:t>
            </w:r>
          </w:p>
          <w:p w:rsidR="00DC14CC" w:rsidRDefault="00DC14CC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434" w:type="dxa"/>
          </w:tcPr>
          <w:p w:rsidR="00DC14CC" w:rsidRDefault="00DC14CC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976" w:type="dxa"/>
          </w:tcPr>
          <w:p w:rsidR="00DC14CC" w:rsidRDefault="00DC14CC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1911" w:type="dxa"/>
          </w:tcPr>
          <w:p w:rsidR="00DC14CC" w:rsidRDefault="00DC14CC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</w:t>
            </w:r>
          </w:p>
        </w:tc>
        <w:tc>
          <w:tcPr>
            <w:tcW w:w="2454" w:type="dxa"/>
          </w:tcPr>
          <w:p w:rsidR="00DC14CC" w:rsidRDefault="00DC14CC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  <w:tc>
          <w:tcPr>
            <w:tcW w:w="2455" w:type="dxa"/>
          </w:tcPr>
          <w:p w:rsidR="00DC14CC" w:rsidRDefault="00DC14CC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Куда предоставляется</w:t>
            </w:r>
          </w:p>
        </w:tc>
      </w:tr>
      <w:tr w:rsidR="00DC14CC" w:rsidTr="00E937C9">
        <w:tc>
          <w:tcPr>
            <w:tcW w:w="636" w:type="dxa"/>
            <w:tcBorders>
              <w:bottom w:val="single" w:sz="4" w:space="0" w:color="auto"/>
            </w:tcBorders>
          </w:tcPr>
          <w:p w:rsidR="00DC14CC" w:rsidRDefault="00DC14CC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34" w:type="dxa"/>
            <w:tcBorders>
              <w:bottom w:val="single" w:sz="4" w:space="0" w:color="auto"/>
            </w:tcBorders>
          </w:tcPr>
          <w:p w:rsidR="00A974C6" w:rsidRDefault="00C32E79" w:rsidP="00A974C6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Назначение  ответственных лиц по организации работ, обеспечению формирования и представления в Управление федерального казначейства по Ханты-Мансийскому автономному округу - </w:t>
            </w:r>
            <w:proofErr w:type="spellStart"/>
            <w:r>
              <w:rPr>
                <w:rFonts w:ascii="Times New Roman" w:hAnsi="Times New Roman" w:cs="Times New Roman"/>
              </w:rPr>
              <w:t>Югре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информации</w:t>
            </w:r>
            <w:r w:rsidR="00A974C6">
              <w:rPr>
                <w:rFonts w:ascii="Times New Roman" w:hAnsi="Times New Roman" w:cs="Times New Roman"/>
              </w:rPr>
              <w:t xml:space="preserve"> для включения в реестр участников бюджетного процесса, а также юридических лиц, не являющихся участниками бюджетного процесса по муниципальному образованию  </w:t>
            </w:r>
            <w:r w:rsidR="008C1F76">
              <w:rPr>
                <w:rFonts w:ascii="Times New Roman" w:hAnsi="Times New Roman" w:cs="Times New Roman"/>
              </w:rPr>
              <w:t>г</w:t>
            </w:r>
            <w:r w:rsidR="00A974C6">
              <w:rPr>
                <w:rFonts w:ascii="Times New Roman" w:hAnsi="Times New Roman" w:cs="Times New Roman"/>
              </w:rPr>
              <w:t xml:space="preserve">ород </w:t>
            </w:r>
            <w:proofErr w:type="spellStart"/>
            <w:r w:rsidR="00A974C6">
              <w:rPr>
                <w:rFonts w:ascii="Times New Roman" w:hAnsi="Times New Roman" w:cs="Times New Roman"/>
              </w:rPr>
              <w:t>Югорск</w:t>
            </w:r>
            <w:proofErr w:type="spellEnd"/>
            <w:r w:rsidR="00A974C6">
              <w:rPr>
                <w:rFonts w:ascii="Times New Roman" w:hAnsi="Times New Roman" w:cs="Times New Roman"/>
              </w:rPr>
              <w:t xml:space="preserve"> (далее Сводный реестр)</w:t>
            </w:r>
          </w:p>
          <w:p w:rsidR="00DC14CC" w:rsidRDefault="00DC14CC" w:rsidP="00A974C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DC14CC" w:rsidRDefault="00A974C6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DC14CC" w:rsidRDefault="00A974C6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01.07.2015</w:t>
            </w: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:rsidR="00DC14CC" w:rsidRDefault="00A974C6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финансов</w:t>
            </w:r>
            <w:r w:rsidR="00B826AF">
              <w:rPr>
                <w:rFonts w:ascii="Times New Roman" w:hAnsi="Times New Roman" w:cs="Times New Roman"/>
              </w:rPr>
              <w:t xml:space="preserve"> администрации города </w:t>
            </w:r>
            <w:proofErr w:type="spellStart"/>
            <w:r w:rsidR="00B826AF">
              <w:rPr>
                <w:rFonts w:ascii="Times New Roman" w:hAnsi="Times New Roman" w:cs="Times New Roman"/>
              </w:rPr>
              <w:t>Югорска</w:t>
            </w:r>
            <w:proofErr w:type="spellEnd"/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:rsidR="00DC14CC" w:rsidRDefault="00A974C6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федерального казначейства по Ханты-Мансийскому автономному округу - </w:t>
            </w:r>
            <w:proofErr w:type="spellStart"/>
            <w:r>
              <w:rPr>
                <w:rFonts w:ascii="Times New Roman" w:hAnsi="Times New Roman" w:cs="Times New Roman"/>
              </w:rPr>
              <w:t>Югре</w:t>
            </w:r>
            <w:proofErr w:type="spellEnd"/>
          </w:p>
        </w:tc>
      </w:tr>
      <w:tr w:rsidR="00555E61" w:rsidTr="00E937C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4CC" w:rsidRDefault="00B826AF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3180" w:rsidRDefault="004A43F8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Подключение к государственной интегрированной информационной системе управления общественными финансами «Электронный бюджет»: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4CC" w:rsidRDefault="00DC14CC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4CC" w:rsidRDefault="00DC14CC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4CC" w:rsidRDefault="00DC14CC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4CC" w:rsidRDefault="00DC14CC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555E61" w:rsidTr="00E937C9"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14CC" w:rsidRDefault="00DC14CC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14CC" w:rsidRDefault="004A43F8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финансов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14CC" w:rsidRDefault="004A43F8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Заявка, пакет документов, необходимый для подключения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14CC" w:rsidRDefault="004A43F8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01.07.2015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14CC" w:rsidRDefault="004A43F8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</w:p>
        </w:tc>
        <w:tc>
          <w:tcPr>
            <w:tcW w:w="2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14CC" w:rsidRDefault="004A43F8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федерального казначейства по </w:t>
            </w:r>
            <w:r>
              <w:rPr>
                <w:rFonts w:ascii="Times New Roman" w:hAnsi="Times New Roman" w:cs="Times New Roman"/>
              </w:rPr>
              <w:lastRenderedPageBreak/>
              <w:t xml:space="preserve">Ханты-Мансийскому автономному округу - </w:t>
            </w:r>
            <w:proofErr w:type="spellStart"/>
            <w:r>
              <w:rPr>
                <w:rFonts w:ascii="Times New Roman" w:hAnsi="Times New Roman" w:cs="Times New Roman"/>
              </w:rPr>
              <w:t>Югре</w:t>
            </w:r>
            <w:proofErr w:type="spellEnd"/>
          </w:p>
        </w:tc>
      </w:tr>
      <w:tr w:rsidR="00555E61" w:rsidTr="00E937C9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F8" w:rsidRDefault="004A43F8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F8" w:rsidRDefault="004A43F8" w:rsidP="004F1731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ГРБС, осуществляющие функции и полномочия </w:t>
            </w:r>
            <w:proofErr w:type="gramStart"/>
            <w:r>
              <w:rPr>
                <w:rFonts w:ascii="Times New Roman" w:hAnsi="Times New Roman" w:cs="Times New Roman"/>
              </w:rPr>
              <w:t>учредител</w:t>
            </w:r>
            <w:r w:rsidR="004F1731">
              <w:rPr>
                <w:rFonts w:ascii="Times New Roman" w:hAnsi="Times New Roman" w:cs="Times New Roman"/>
              </w:rPr>
              <w:t>ей</w:t>
            </w:r>
            <w:proofErr w:type="gramEnd"/>
            <w:r>
              <w:rPr>
                <w:rFonts w:ascii="Times New Roman" w:hAnsi="Times New Roman" w:cs="Times New Roman"/>
              </w:rPr>
              <w:t xml:space="preserve"> бюджетных и автономных учреждений и ГРБС, в ведении которых находятся казенные учреждения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F8" w:rsidRDefault="004A43F8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Заявка, пакет документов, необходимый для подключения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F8" w:rsidRDefault="004A43F8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20.07.2015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F8" w:rsidRDefault="004A43F8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ГРБС, осуществляющие функции и полномочия </w:t>
            </w:r>
            <w:proofErr w:type="gramStart"/>
            <w:r>
              <w:rPr>
                <w:rFonts w:ascii="Times New Roman" w:hAnsi="Times New Roman" w:cs="Times New Roman"/>
              </w:rPr>
              <w:t>учредителей</w:t>
            </w:r>
            <w:proofErr w:type="gramEnd"/>
            <w:r>
              <w:rPr>
                <w:rFonts w:ascii="Times New Roman" w:hAnsi="Times New Roman" w:cs="Times New Roman"/>
              </w:rPr>
              <w:t xml:space="preserve"> бюджетных и автономных учреждений и ГРБС, в ведении которых находятся казенные учреждения</w:t>
            </w:r>
          </w:p>
        </w:tc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F8" w:rsidRDefault="004A43F8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федерального казначейства по Ханты-Мансийскому автономному округу - </w:t>
            </w:r>
            <w:proofErr w:type="spellStart"/>
            <w:r>
              <w:rPr>
                <w:rFonts w:ascii="Times New Roman" w:hAnsi="Times New Roman" w:cs="Times New Roman"/>
              </w:rPr>
              <w:t>Югре</w:t>
            </w:r>
            <w:proofErr w:type="spellEnd"/>
          </w:p>
        </w:tc>
      </w:tr>
      <w:tr w:rsidR="00E937C9" w:rsidTr="00E937C9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4CC" w:rsidRDefault="00555E61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F17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4CC" w:rsidRDefault="004F1731" w:rsidP="008247EE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сбора  и актуализации сведений об организациях, по которым необходимо обеспечить ввод данных при формировании </w:t>
            </w:r>
            <w:r w:rsidRPr="008247EE">
              <w:rPr>
                <w:rFonts w:ascii="Times New Roman" w:hAnsi="Times New Roman" w:cs="Times New Roman"/>
              </w:rPr>
              <w:t>Сводного реестра</w:t>
            </w:r>
            <w:r w:rsidR="00E937C9">
              <w:rPr>
                <w:rFonts w:ascii="Times New Roman" w:hAnsi="Times New Roman" w:cs="Times New Roman"/>
              </w:rPr>
              <w:t>:</w:t>
            </w:r>
            <w:r w:rsidRPr="008247E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4CC" w:rsidRDefault="00DC14CC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4CC" w:rsidRDefault="00DC14CC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4CC" w:rsidRDefault="00DC14CC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4CC" w:rsidRDefault="00DC14CC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E937C9" w:rsidTr="00E937C9">
        <w:tc>
          <w:tcPr>
            <w:tcW w:w="6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6C3A" w:rsidRDefault="00F46C3A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6C3A" w:rsidRDefault="00F46C3A" w:rsidP="008247EE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47EE" w:rsidRDefault="008247EE" w:rsidP="008247EE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1</w:t>
            </w:r>
            <w:r w:rsidR="00241651">
              <w:rPr>
                <w:rFonts w:ascii="Times New Roman" w:hAnsi="Times New Roman" w:cs="Times New Roman"/>
              </w:rPr>
              <w:t>к приказу Минфина РФ от 23.12.</w:t>
            </w:r>
            <w:r w:rsidR="008C1F76">
              <w:rPr>
                <w:rFonts w:ascii="Times New Roman" w:hAnsi="Times New Roman" w:cs="Times New Roman"/>
              </w:rPr>
              <w:t>20</w:t>
            </w:r>
            <w:r w:rsidR="00241651">
              <w:rPr>
                <w:rFonts w:ascii="Times New Roman" w:hAnsi="Times New Roman" w:cs="Times New Roman"/>
              </w:rPr>
              <w:t xml:space="preserve">14 № 163н </w:t>
            </w:r>
            <w:r>
              <w:rPr>
                <w:rFonts w:ascii="Times New Roman" w:hAnsi="Times New Roman" w:cs="Times New Roman"/>
              </w:rPr>
              <w:t>(заполнение реквизитов, предусмотренных письмом Минфина России от 5.06.2015 № 21-03-05/33819);</w:t>
            </w:r>
          </w:p>
          <w:p w:rsidR="008247EE" w:rsidRDefault="008247EE" w:rsidP="008247EE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копия распорядительного документа о назначении руководителя; </w:t>
            </w:r>
          </w:p>
          <w:p w:rsidR="008247EE" w:rsidRDefault="008247EE" w:rsidP="008247EE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копия </w:t>
            </w:r>
            <w:r w:rsidR="00343B5F">
              <w:rPr>
                <w:rFonts w:ascii="Times New Roman" w:hAnsi="Times New Roman" w:cs="Times New Roman"/>
              </w:rPr>
              <w:t>Свидетельства о присвоении ИНН руководителя;</w:t>
            </w:r>
          </w:p>
          <w:p w:rsidR="00343B5F" w:rsidRDefault="00343B5F" w:rsidP="008247EE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страхового свидетельства руководителя;</w:t>
            </w:r>
          </w:p>
          <w:p w:rsidR="00343B5F" w:rsidRPr="00E937C9" w:rsidRDefault="00E937C9" w:rsidP="008247EE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937C9">
              <w:rPr>
                <w:rFonts w:ascii="Times New Roman" w:hAnsi="Times New Roman" w:cs="Times New Roman"/>
              </w:rPr>
              <w:t>копию уведомления территориального органа Федеральной службы государственной статистики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6C3A" w:rsidRDefault="00E937C9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04.09.2015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6C3A" w:rsidRDefault="00E937C9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2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46C3A" w:rsidRDefault="00E937C9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</w:p>
        </w:tc>
      </w:tr>
      <w:tr w:rsidR="00E937C9" w:rsidTr="00FC5A34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C9" w:rsidRDefault="00E937C9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C9" w:rsidRDefault="00E937C9" w:rsidP="00E937C9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казенные, бюджетные, автономные учреждения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51" w:rsidRDefault="00E937C9" w:rsidP="00241651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2</w:t>
            </w:r>
            <w:r w:rsidR="00241651">
              <w:rPr>
                <w:rFonts w:ascii="Times New Roman" w:hAnsi="Times New Roman" w:cs="Times New Roman"/>
              </w:rPr>
              <w:t xml:space="preserve"> 1к приказу Минфина РФ от 23.12.</w:t>
            </w:r>
            <w:r w:rsidR="008C1F76">
              <w:rPr>
                <w:rFonts w:ascii="Times New Roman" w:hAnsi="Times New Roman" w:cs="Times New Roman"/>
              </w:rPr>
              <w:t>20</w:t>
            </w:r>
            <w:r w:rsidR="00241651">
              <w:rPr>
                <w:rFonts w:ascii="Times New Roman" w:hAnsi="Times New Roman" w:cs="Times New Roman"/>
              </w:rPr>
              <w:t xml:space="preserve">14 </w:t>
            </w:r>
            <w:r w:rsidR="00241651">
              <w:rPr>
                <w:rFonts w:ascii="Times New Roman" w:hAnsi="Times New Roman" w:cs="Times New Roman"/>
              </w:rPr>
              <w:lastRenderedPageBreak/>
              <w:t>№ 163н</w:t>
            </w:r>
          </w:p>
          <w:p w:rsidR="00E937C9" w:rsidRDefault="00E937C9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(заполнение реквизитов, предусмотренных письмом Минфина России от 5.06.2015 № 21-03-05/33819);</w:t>
            </w:r>
          </w:p>
          <w:p w:rsidR="00E937C9" w:rsidRDefault="00E937C9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копия распорядительного документа о назначении руководителя; </w:t>
            </w:r>
          </w:p>
          <w:p w:rsidR="00E937C9" w:rsidRDefault="00E937C9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Свидетельства о присвоении ИНН руководителя;</w:t>
            </w:r>
          </w:p>
          <w:p w:rsidR="00E937C9" w:rsidRDefault="00E937C9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страхового свидетельства руководителя;</w:t>
            </w:r>
          </w:p>
          <w:p w:rsidR="00E937C9" w:rsidRPr="00E937C9" w:rsidRDefault="00E937C9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E937C9">
              <w:rPr>
                <w:rFonts w:ascii="Times New Roman" w:hAnsi="Times New Roman" w:cs="Times New Roman"/>
              </w:rPr>
              <w:t>копию уведомления территориального органа Федеральной службы государственной статистики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C9" w:rsidRDefault="00E937C9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 04.09.2015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C9" w:rsidRDefault="00E937C9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Муниципальные казенные, бюджетные, </w:t>
            </w:r>
            <w:r>
              <w:rPr>
                <w:rFonts w:ascii="Times New Roman" w:hAnsi="Times New Roman" w:cs="Times New Roman"/>
              </w:rPr>
              <w:lastRenderedPageBreak/>
              <w:t>автономные учреждения</w:t>
            </w:r>
          </w:p>
        </w:tc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C9" w:rsidRDefault="00E937C9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Югорска</w:t>
            </w:r>
            <w:proofErr w:type="spellEnd"/>
          </w:p>
        </w:tc>
      </w:tr>
      <w:tr w:rsidR="00FC5A34" w:rsidTr="00FC5A34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37C9" w:rsidRDefault="00E937C9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37C9" w:rsidRDefault="00FC5A34" w:rsidP="00241651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Уточнение организациями сведений в ЕГРЮЛ по реквизитам Сводного реестра, заполняемым автоматически на основании сведений ЕГРЮЛ</w:t>
            </w:r>
            <w:r w:rsidR="00241651">
              <w:rPr>
                <w:rFonts w:ascii="Times New Roman" w:hAnsi="Times New Roman" w:cs="Times New Roman"/>
              </w:rPr>
              <w:t>. Перечень реквизитов приведен в Приложениях №№ 1,2 приказа Минфина РФ от 23.12.</w:t>
            </w:r>
            <w:r w:rsidR="008C1F76">
              <w:rPr>
                <w:rFonts w:ascii="Times New Roman" w:hAnsi="Times New Roman" w:cs="Times New Roman"/>
              </w:rPr>
              <w:t>20</w:t>
            </w:r>
            <w:r w:rsidR="00241651">
              <w:rPr>
                <w:rFonts w:ascii="Times New Roman" w:hAnsi="Times New Roman" w:cs="Times New Roman"/>
              </w:rPr>
              <w:t xml:space="preserve">14 № 163н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37C9" w:rsidRDefault="00E937C9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37C9" w:rsidRDefault="00E937C9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37C9" w:rsidRDefault="00E937C9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37C9" w:rsidRDefault="00E937C9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FC5A34" w:rsidTr="00FC5A34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C9" w:rsidRDefault="00E937C9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C9" w:rsidRDefault="00FC5A34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наличии расхождений – внесение изменений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C9" w:rsidRDefault="00FC5A34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Заявление о внесении изменений в сведения о юридическом лице, содержащиеся в ЕГРЮЛ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C9" w:rsidRDefault="00FC5A34" w:rsidP="005F30F8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</w:t>
            </w:r>
            <w:r w:rsidR="005F30F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.10.2015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A34" w:rsidRDefault="00FC5A34" w:rsidP="00FC5A34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ГРБС, </w:t>
            </w:r>
          </w:p>
          <w:p w:rsidR="00E937C9" w:rsidRDefault="00FC5A34" w:rsidP="00FC5A34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казенные, бюджетные, автономные учреждения</w:t>
            </w:r>
          </w:p>
        </w:tc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C9" w:rsidRDefault="00FC5A34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Территориальный орган Федеральной налоговой службы по месту регистрации</w:t>
            </w:r>
          </w:p>
        </w:tc>
      </w:tr>
      <w:tr w:rsidR="00241651" w:rsidTr="005F30F8"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:rsidR="00241651" w:rsidRDefault="00241651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434" w:type="dxa"/>
            <w:tcBorders>
              <w:top w:val="single" w:sz="4" w:space="0" w:color="auto"/>
              <w:bottom w:val="single" w:sz="4" w:space="0" w:color="auto"/>
            </w:tcBorders>
          </w:tcPr>
          <w:p w:rsidR="00241651" w:rsidRDefault="00241651" w:rsidP="00241651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информации о проведенной сверке ЕГРЮЛ по реквизитам Сводного реестра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41651" w:rsidRDefault="00241651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 </w:t>
            </w:r>
            <w:r w:rsidR="005F30F8">
              <w:rPr>
                <w:rFonts w:ascii="Times New Roman" w:hAnsi="Times New Roman" w:cs="Times New Roman"/>
              </w:rPr>
              <w:t>об отсутствии расхождений реквизитов организаций с данными, содержащимися в ЕГРЮЛ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41651" w:rsidRDefault="00241651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выписки из ЕГРЮЛ</w:t>
            </w:r>
          </w:p>
        </w:tc>
        <w:tc>
          <w:tcPr>
            <w:tcW w:w="1911" w:type="dxa"/>
            <w:tcBorders>
              <w:top w:val="single" w:sz="4" w:space="0" w:color="auto"/>
              <w:bottom w:val="single" w:sz="4" w:space="0" w:color="auto"/>
            </w:tcBorders>
          </w:tcPr>
          <w:p w:rsidR="00241651" w:rsidRDefault="00241651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07.10.2015</w:t>
            </w:r>
          </w:p>
        </w:tc>
        <w:tc>
          <w:tcPr>
            <w:tcW w:w="2454" w:type="dxa"/>
            <w:tcBorders>
              <w:top w:val="single" w:sz="4" w:space="0" w:color="auto"/>
              <w:bottom w:val="single" w:sz="4" w:space="0" w:color="auto"/>
            </w:tcBorders>
          </w:tcPr>
          <w:p w:rsidR="00241651" w:rsidRDefault="00241651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ГРБС, </w:t>
            </w:r>
          </w:p>
          <w:p w:rsidR="00241651" w:rsidRDefault="00241651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казенные, бюджетные, автономные учреждения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</w:tcPr>
          <w:p w:rsidR="00241651" w:rsidRDefault="00241651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</w:p>
        </w:tc>
      </w:tr>
      <w:tr w:rsidR="005F30F8" w:rsidTr="005F30F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30F8" w:rsidRDefault="005F30F8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30F8" w:rsidRDefault="005F30F8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своевременного предоставления отчетности по проводимым мероприятиям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30F8" w:rsidRDefault="005F30F8" w:rsidP="005F30F8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запрашиваемой форме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30F8" w:rsidRDefault="005F30F8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сроки предоставления отчетности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30F8" w:rsidRDefault="005F30F8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ГРБС, </w:t>
            </w:r>
          </w:p>
          <w:p w:rsidR="005F30F8" w:rsidRDefault="005F30F8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муниципальные казенные, бюджетные, автономные </w:t>
            </w:r>
            <w:r>
              <w:rPr>
                <w:rFonts w:ascii="Times New Roman" w:hAnsi="Times New Roman" w:cs="Times New Roman"/>
              </w:rPr>
              <w:lastRenderedPageBreak/>
              <w:t>учреждения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F30F8" w:rsidRDefault="005F30F8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</w:p>
        </w:tc>
      </w:tr>
      <w:tr w:rsidR="005F30F8" w:rsidTr="005F30F8"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F8" w:rsidRDefault="005F30F8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F8" w:rsidRDefault="005F30F8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F8" w:rsidRDefault="005F30F8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запрашиваемой форме</w:t>
            </w:r>
          </w:p>
        </w:tc>
        <w:tc>
          <w:tcPr>
            <w:tcW w:w="1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F8" w:rsidRDefault="005F30F8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сроки предоставления отчетности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F8" w:rsidRDefault="005F30F8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</w:p>
        </w:tc>
        <w:tc>
          <w:tcPr>
            <w:tcW w:w="2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0F8" w:rsidRDefault="005F30F8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федерального казначейства по Ханты-Мансийскому автономному округу – </w:t>
            </w:r>
            <w:proofErr w:type="spellStart"/>
            <w:r>
              <w:rPr>
                <w:rFonts w:ascii="Times New Roman" w:hAnsi="Times New Roman" w:cs="Times New Roman"/>
              </w:rPr>
              <w:t>Югре</w:t>
            </w:r>
            <w:proofErr w:type="spellEnd"/>
          </w:p>
          <w:p w:rsidR="005F30F8" w:rsidRDefault="005F30F8" w:rsidP="005F30F8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Департамент финансов Ханты-Мансийского автономного округа - </w:t>
            </w:r>
            <w:proofErr w:type="spellStart"/>
            <w:r>
              <w:rPr>
                <w:rFonts w:ascii="Times New Roman" w:hAnsi="Times New Roman" w:cs="Times New Roman"/>
              </w:rPr>
              <w:t>Югры</w:t>
            </w:r>
            <w:proofErr w:type="spellEnd"/>
          </w:p>
        </w:tc>
      </w:tr>
      <w:tr w:rsidR="0044169A" w:rsidTr="005F30F8">
        <w:tc>
          <w:tcPr>
            <w:tcW w:w="636" w:type="dxa"/>
            <w:tcBorders>
              <w:top w:val="single" w:sz="4" w:space="0" w:color="auto"/>
            </w:tcBorders>
          </w:tcPr>
          <w:p w:rsidR="0044169A" w:rsidRDefault="0044169A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434" w:type="dxa"/>
            <w:tcBorders>
              <w:top w:val="single" w:sz="4" w:space="0" w:color="auto"/>
            </w:tcBorders>
          </w:tcPr>
          <w:p w:rsidR="0044169A" w:rsidRDefault="0044169A" w:rsidP="0044169A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Регламента для включения в реестр участников бюджетного процесса, а также юридических лиц, не являющихся участниками бюджетного процесса</w:t>
            </w:r>
          </w:p>
          <w:p w:rsidR="0044169A" w:rsidRDefault="0044169A" w:rsidP="0044169A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муниципальному образованию </w:t>
            </w:r>
            <w:r w:rsidR="008C1F76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ород </w:t>
            </w:r>
            <w:proofErr w:type="spellStart"/>
            <w:r>
              <w:rPr>
                <w:rFonts w:ascii="Times New Roman" w:hAnsi="Times New Roman" w:cs="Times New Roman"/>
              </w:rPr>
              <w:t>Югорск</w:t>
            </w:r>
            <w:proofErr w:type="spellEnd"/>
          </w:p>
          <w:p w:rsidR="0044169A" w:rsidRDefault="0044169A" w:rsidP="0044169A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44169A" w:rsidRDefault="0044169A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Регламент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:rsidR="0044169A" w:rsidRDefault="0044169A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15.10.2015</w:t>
            </w:r>
          </w:p>
        </w:tc>
        <w:tc>
          <w:tcPr>
            <w:tcW w:w="2454" w:type="dxa"/>
            <w:tcBorders>
              <w:top w:val="single" w:sz="4" w:space="0" w:color="auto"/>
            </w:tcBorders>
          </w:tcPr>
          <w:p w:rsidR="0044169A" w:rsidRDefault="0044169A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</w:p>
        </w:tc>
        <w:tc>
          <w:tcPr>
            <w:tcW w:w="2455" w:type="dxa"/>
            <w:tcBorders>
              <w:top w:val="single" w:sz="4" w:space="0" w:color="auto"/>
            </w:tcBorders>
          </w:tcPr>
          <w:p w:rsidR="0044169A" w:rsidRDefault="0044169A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ГРБС, </w:t>
            </w:r>
          </w:p>
          <w:p w:rsidR="0044169A" w:rsidRDefault="0044169A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казенные, бюджетные, автономные учреждения</w:t>
            </w:r>
          </w:p>
        </w:tc>
      </w:tr>
      <w:tr w:rsidR="0044169A" w:rsidTr="00E937C9">
        <w:tc>
          <w:tcPr>
            <w:tcW w:w="636" w:type="dxa"/>
          </w:tcPr>
          <w:p w:rsidR="0044169A" w:rsidRDefault="0044169A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434" w:type="dxa"/>
          </w:tcPr>
          <w:p w:rsidR="0044169A" w:rsidRDefault="0044169A" w:rsidP="0044169A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участников бюджетного процесса, а также юридических лиц, не являющихся участниками бюджетного процесса</w:t>
            </w:r>
          </w:p>
          <w:p w:rsidR="0044169A" w:rsidRDefault="0044169A" w:rsidP="0044169A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муниципальному образованию </w:t>
            </w:r>
            <w:r w:rsidR="008C1F76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 xml:space="preserve">ород </w:t>
            </w:r>
            <w:proofErr w:type="spellStart"/>
            <w:r>
              <w:rPr>
                <w:rFonts w:ascii="Times New Roman" w:hAnsi="Times New Roman" w:cs="Times New Roman"/>
              </w:rPr>
              <w:t>Югорск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государственную интегрированную систему управления общественными финансами «Электронный бюджет»</w:t>
            </w:r>
          </w:p>
          <w:p w:rsidR="0044169A" w:rsidRDefault="0044169A" w:rsidP="0044169A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4169A" w:rsidRDefault="0044169A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Заявка</w:t>
            </w:r>
          </w:p>
        </w:tc>
        <w:tc>
          <w:tcPr>
            <w:tcW w:w="1911" w:type="dxa"/>
          </w:tcPr>
          <w:p w:rsidR="0044169A" w:rsidRDefault="0044169A" w:rsidP="00DC14CC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01.12.2015</w:t>
            </w:r>
          </w:p>
        </w:tc>
        <w:tc>
          <w:tcPr>
            <w:tcW w:w="2454" w:type="dxa"/>
          </w:tcPr>
          <w:p w:rsidR="0044169A" w:rsidRDefault="0044169A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</w:rPr>
              <w:t>Югорска</w:t>
            </w:r>
            <w:proofErr w:type="spellEnd"/>
          </w:p>
        </w:tc>
        <w:tc>
          <w:tcPr>
            <w:tcW w:w="2455" w:type="dxa"/>
          </w:tcPr>
          <w:p w:rsidR="0044169A" w:rsidRDefault="0044169A" w:rsidP="003632F3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федерального казначейства по Ханты-Мансийскому автономному округу - </w:t>
            </w:r>
            <w:proofErr w:type="spellStart"/>
            <w:r>
              <w:rPr>
                <w:rFonts w:ascii="Times New Roman" w:hAnsi="Times New Roman" w:cs="Times New Roman"/>
              </w:rPr>
              <w:t>Югре</w:t>
            </w:r>
            <w:proofErr w:type="spellEnd"/>
          </w:p>
        </w:tc>
      </w:tr>
    </w:tbl>
    <w:p w:rsidR="00DC14CC" w:rsidRPr="00E6487C" w:rsidRDefault="00DC14CC" w:rsidP="00DC14CC">
      <w:pPr>
        <w:spacing w:line="240" w:lineRule="atLeast"/>
        <w:rPr>
          <w:rFonts w:ascii="Times New Roman" w:hAnsi="Times New Roman" w:cs="Times New Roman"/>
        </w:rPr>
      </w:pPr>
    </w:p>
    <w:sectPr w:rsidR="00DC14CC" w:rsidRPr="00E6487C" w:rsidSect="004A7E4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487C"/>
    <w:rsid w:val="00241651"/>
    <w:rsid w:val="00343B5F"/>
    <w:rsid w:val="0044169A"/>
    <w:rsid w:val="004A43F8"/>
    <w:rsid w:val="004A7E45"/>
    <w:rsid w:val="004F1731"/>
    <w:rsid w:val="00555E61"/>
    <w:rsid w:val="00590154"/>
    <w:rsid w:val="005F30F8"/>
    <w:rsid w:val="00685A48"/>
    <w:rsid w:val="008247EE"/>
    <w:rsid w:val="008C1F76"/>
    <w:rsid w:val="009C207E"/>
    <w:rsid w:val="00A974C6"/>
    <w:rsid w:val="00AB3180"/>
    <w:rsid w:val="00AC0A26"/>
    <w:rsid w:val="00B826AF"/>
    <w:rsid w:val="00BF3D22"/>
    <w:rsid w:val="00C32E79"/>
    <w:rsid w:val="00DC14CC"/>
    <w:rsid w:val="00DD6501"/>
    <w:rsid w:val="00E6487C"/>
    <w:rsid w:val="00E937C9"/>
    <w:rsid w:val="00F24964"/>
    <w:rsid w:val="00F46C3A"/>
    <w:rsid w:val="00F9756A"/>
    <w:rsid w:val="00FC5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1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6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59328-27DE-4761-8FC1-33D158BD7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Печенева Наталья Ивановна</dc:creator>
  <cp:keywords/>
  <dc:description/>
  <cp:lastModifiedBy>Печенева Наталья Ивановна</cp:lastModifiedBy>
  <cp:revision>10</cp:revision>
  <cp:lastPrinted>2015-09-29T10:09:00Z</cp:lastPrinted>
  <dcterms:created xsi:type="dcterms:W3CDTF">2015-09-21T11:17:00Z</dcterms:created>
  <dcterms:modified xsi:type="dcterms:W3CDTF">2015-09-29T10:09:00Z</dcterms:modified>
</cp:coreProperties>
</file>